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62D6" w14:textId="77777777" w:rsidR="00416A0C" w:rsidRPr="007B3398" w:rsidRDefault="00EC7C45" w:rsidP="007B3398">
      <w:pPr>
        <w:pStyle w:val="Heading3"/>
        <w:pBdr>
          <w:top w:val="none" w:sz="0" w:space="0" w:color="auto"/>
          <w:bottom w:val="none" w:sz="0" w:space="0" w:color="auto"/>
        </w:pBdr>
        <w:jc w:val="right"/>
        <w:rPr>
          <w:rFonts w:asciiTheme="minorHAnsi" w:hAnsiTheme="minorHAnsi" w:cstheme="minorHAnsi"/>
          <w:sz w:val="56"/>
          <w:szCs w:val="68"/>
        </w:rPr>
      </w:pPr>
      <w:r>
        <w:rPr>
          <w:rFonts w:asciiTheme="minorHAnsi" w:hAnsiTheme="minorHAnsi" w:cstheme="minorHAnsi"/>
          <w:sz w:val="56"/>
          <w:szCs w:val="68"/>
        </w:rPr>
        <w:t>James Banner</w:t>
      </w:r>
      <w:r w:rsidR="007B3398" w:rsidRPr="007B3398">
        <w:rPr>
          <w:rFonts w:asciiTheme="minorHAnsi" w:hAnsiTheme="minorHAnsi" w:cstheme="minorHAnsi"/>
          <w:sz w:val="56"/>
          <w:szCs w:val="68"/>
        </w:rPr>
        <w:t xml:space="preserve">, Pharm.D., </w:t>
      </w:r>
      <w:proofErr w:type="spellStart"/>
      <w:r w:rsidR="007B3398" w:rsidRPr="007B3398">
        <w:rPr>
          <w:rFonts w:asciiTheme="minorHAnsi" w:hAnsiTheme="minorHAnsi" w:cstheme="minorHAnsi"/>
          <w:sz w:val="56"/>
          <w:szCs w:val="68"/>
        </w:rPr>
        <w:t>R.Ph</w:t>
      </w:r>
      <w:proofErr w:type="spellEnd"/>
      <w:r w:rsidR="007B3398" w:rsidRPr="007B3398">
        <w:rPr>
          <w:rFonts w:asciiTheme="minorHAnsi" w:hAnsiTheme="minorHAnsi" w:cstheme="minorHAnsi"/>
          <w:sz w:val="56"/>
          <w:szCs w:val="68"/>
        </w:rPr>
        <w:t>.</w:t>
      </w:r>
    </w:p>
    <w:p w14:paraId="0AE97A7F" w14:textId="4DD77BC3" w:rsidR="00416A0C" w:rsidRPr="007B3398" w:rsidRDefault="00146F35" w:rsidP="007B3398">
      <w:pPr>
        <w:tabs>
          <w:tab w:val="right" w:pos="10632"/>
        </w:tabs>
        <w:jc w:val="right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>888</w:t>
      </w:r>
      <w:r w:rsidR="007B3398" w:rsidRPr="007B3398">
        <w:rPr>
          <w:rFonts w:asciiTheme="minorHAnsi" w:hAnsiTheme="minorHAnsi" w:cstheme="minorHAnsi"/>
          <w:bCs/>
          <w:sz w:val="21"/>
          <w:szCs w:val="21"/>
        </w:rPr>
        <w:t>-</w:t>
      </w:r>
      <w:r>
        <w:rPr>
          <w:rFonts w:asciiTheme="minorHAnsi" w:hAnsiTheme="minorHAnsi" w:cstheme="minorHAnsi"/>
          <w:bCs/>
          <w:sz w:val="21"/>
          <w:szCs w:val="21"/>
        </w:rPr>
        <w:t>123</w:t>
      </w:r>
      <w:r w:rsidR="007B3398" w:rsidRPr="007B3398">
        <w:rPr>
          <w:rFonts w:asciiTheme="minorHAnsi" w:hAnsiTheme="minorHAnsi" w:cstheme="minorHAnsi"/>
          <w:bCs/>
          <w:sz w:val="21"/>
          <w:szCs w:val="21"/>
        </w:rPr>
        <w:t>-</w:t>
      </w:r>
      <w:r>
        <w:rPr>
          <w:rFonts w:asciiTheme="minorHAnsi" w:hAnsiTheme="minorHAnsi" w:cstheme="minorHAnsi"/>
          <w:bCs/>
          <w:sz w:val="21"/>
          <w:szCs w:val="21"/>
        </w:rPr>
        <w:t>5566</w:t>
      </w:r>
      <w:r w:rsidR="007B3398" w:rsidRPr="007B3398">
        <w:rPr>
          <w:rFonts w:asciiTheme="minorHAnsi" w:hAnsiTheme="minorHAnsi" w:cstheme="minorHAnsi"/>
          <w:bCs/>
          <w:sz w:val="21"/>
          <w:szCs w:val="21"/>
        </w:rPr>
        <w:t xml:space="preserve"> • </w:t>
      </w:r>
      <w:hyperlink r:id="rId5" w:history="1">
        <w:r w:rsidRPr="00B66C1F">
          <w:rPr>
            <w:rStyle w:val="Hyperlink"/>
            <w:rFonts w:asciiTheme="minorHAnsi" w:hAnsiTheme="minorHAnsi" w:cstheme="minorHAnsi"/>
            <w:bCs/>
            <w:sz w:val="21"/>
            <w:szCs w:val="21"/>
          </w:rPr>
          <w:t>james-a@samplemail.com</w:t>
        </w:r>
      </w:hyperlink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7B3398" w:rsidRPr="007B3398">
        <w:rPr>
          <w:rFonts w:asciiTheme="minorHAnsi" w:hAnsiTheme="minorHAnsi" w:cstheme="minorHAnsi"/>
          <w:bCs/>
          <w:sz w:val="21"/>
          <w:szCs w:val="21"/>
        </w:rPr>
        <w:t xml:space="preserve">• </w:t>
      </w:r>
      <w:r w:rsidR="00EC7C45">
        <w:rPr>
          <w:rFonts w:asciiTheme="minorHAnsi" w:hAnsiTheme="minorHAnsi" w:cstheme="minorHAnsi"/>
          <w:bCs/>
          <w:sz w:val="21"/>
          <w:szCs w:val="21"/>
        </w:rPr>
        <w:t>689</w:t>
      </w:r>
      <w:r w:rsidR="007B3398" w:rsidRPr="007B3398">
        <w:rPr>
          <w:rFonts w:asciiTheme="minorHAnsi" w:hAnsiTheme="minorHAnsi" w:cstheme="minorHAnsi"/>
          <w:bCs/>
          <w:sz w:val="21"/>
          <w:szCs w:val="21"/>
        </w:rPr>
        <w:t xml:space="preserve"> W. Belmont, Chicago, IL </w:t>
      </w:r>
      <w:r w:rsidR="00EC7C45">
        <w:rPr>
          <w:rFonts w:asciiTheme="minorHAnsi" w:hAnsiTheme="minorHAnsi" w:cstheme="minorHAnsi"/>
          <w:bCs/>
          <w:sz w:val="21"/>
          <w:szCs w:val="21"/>
        </w:rPr>
        <w:t>8963</w:t>
      </w:r>
    </w:p>
    <w:p w14:paraId="3A0D09F1" w14:textId="77777777" w:rsidR="00416A0C" w:rsidRPr="007B3398" w:rsidRDefault="00416A0C" w:rsidP="007B3398">
      <w:pPr>
        <w:tabs>
          <w:tab w:val="right" w:pos="10632"/>
        </w:tabs>
        <w:jc w:val="center"/>
        <w:rPr>
          <w:rFonts w:asciiTheme="minorHAnsi" w:hAnsiTheme="minorHAnsi" w:cstheme="minorHAnsi"/>
          <w:sz w:val="16"/>
          <w:szCs w:val="16"/>
          <w:u w:val="single"/>
        </w:rPr>
      </w:pPr>
    </w:p>
    <w:p w14:paraId="2143380C" w14:textId="77777777" w:rsidR="00416A0C" w:rsidRPr="007B3398" w:rsidRDefault="00EC7C45" w:rsidP="00EC7C45">
      <w:pPr>
        <w:pBdr>
          <w:bottom w:val="single" w:sz="4" w:space="1" w:color="auto"/>
        </w:pBdr>
        <w:jc w:val="right"/>
        <w:rPr>
          <w:rFonts w:asciiTheme="minorHAnsi" w:hAnsiTheme="minorHAnsi" w:cstheme="minorHAnsi"/>
          <w:b/>
          <w:bCs/>
          <w:sz w:val="24"/>
          <w:szCs w:val="32"/>
        </w:rPr>
      </w:pPr>
      <w:r w:rsidRPr="007B3398">
        <w:rPr>
          <w:rFonts w:asciiTheme="minorHAnsi" w:hAnsiTheme="minorHAnsi" w:cstheme="minorHAnsi"/>
          <w:b/>
          <w:bCs/>
          <w:sz w:val="24"/>
          <w:szCs w:val="32"/>
        </w:rPr>
        <w:t>PHARMACIST</w:t>
      </w:r>
    </w:p>
    <w:p w14:paraId="2AC9E181" w14:textId="77777777" w:rsidR="00416A0C" w:rsidRPr="007B3398" w:rsidRDefault="00416A0C" w:rsidP="007B3398">
      <w:pPr>
        <w:pStyle w:val="ListParagraph"/>
        <w:keepNext/>
        <w:ind w:left="0"/>
        <w:contextualSpacing w:val="0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1DDCCDBC" w14:textId="5EB3CE91" w:rsidR="00E14BFA" w:rsidRPr="007B3398" w:rsidRDefault="005816F6" w:rsidP="007B3398">
      <w:pPr>
        <w:pStyle w:val="ListParagraph"/>
        <w:keepNext/>
        <w:ind w:left="0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5816F6">
        <w:rPr>
          <w:rFonts w:asciiTheme="minorHAnsi" w:hAnsiTheme="minorHAnsi" w:cstheme="minorHAnsi"/>
          <w:sz w:val="21"/>
          <w:szCs w:val="21"/>
        </w:rPr>
        <w:t>Pharmacist with broad clinical exposure and a proven commitment to delivering exceptional patient-centered care. Experienced across community, in</w:t>
      </w:r>
      <w:r w:rsidR="00146F35">
        <w:rPr>
          <w:rFonts w:asciiTheme="minorHAnsi" w:hAnsiTheme="minorHAnsi" w:cstheme="minorHAnsi"/>
          <w:sz w:val="21"/>
          <w:szCs w:val="21"/>
        </w:rPr>
        <w:t>-</w:t>
      </w:r>
      <w:r w:rsidRPr="005816F6">
        <w:rPr>
          <w:rFonts w:asciiTheme="minorHAnsi" w:hAnsiTheme="minorHAnsi" w:cstheme="minorHAnsi"/>
          <w:sz w:val="21"/>
          <w:szCs w:val="21"/>
        </w:rPr>
        <w:t>patient, pain management, and outpatient pharmacy settings; supported by additional background as a Licensed Nurse and Certified Pharmacy Technician. Fluent in English, Romanian, and Hungarian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3ACD5DCB" w14:textId="77777777" w:rsidR="00E14BFA" w:rsidRPr="007B3398" w:rsidRDefault="007B3398" w:rsidP="007B3398">
      <w:pPr>
        <w:keepNext/>
        <w:spacing w:before="120"/>
        <w:jc w:val="both"/>
        <w:outlineLvl w:val="0"/>
        <w:rPr>
          <w:rFonts w:asciiTheme="minorHAnsi" w:hAnsiTheme="minorHAnsi" w:cstheme="minorHAnsi"/>
          <w:b/>
          <w:i/>
          <w:sz w:val="21"/>
          <w:szCs w:val="21"/>
        </w:rPr>
      </w:pPr>
      <w:r w:rsidRPr="007B3398">
        <w:rPr>
          <w:rFonts w:asciiTheme="minorHAnsi" w:hAnsiTheme="minorHAnsi" w:cstheme="minorHAnsi"/>
          <w:b/>
          <w:i/>
          <w:sz w:val="21"/>
          <w:szCs w:val="21"/>
        </w:rPr>
        <w:t>Extensive experience in diverse settings throughout internships/rotations and while working towards Pharm.D.</w:t>
      </w:r>
    </w:p>
    <w:p w14:paraId="73940CEF" w14:textId="77777777" w:rsidR="005816F6" w:rsidRPr="007B3398" w:rsidRDefault="005816F6" w:rsidP="005816F6">
      <w:pPr>
        <w:pStyle w:val="ListParagraph"/>
        <w:keepNext/>
        <w:numPr>
          <w:ilvl w:val="0"/>
          <w:numId w:val="9"/>
        </w:numPr>
        <w:ind w:left="284" w:hanging="284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5816F6">
        <w:rPr>
          <w:rFonts w:asciiTheme="minorHAnsi" w:hAnsiTheme="minorHAnsi" w:cstheme="minorHAnsi"/>
          <w:sz w:val="21"/>
          <w:szCs w:val="21"/>
        </w:rPr>
        <w:t>Served within multiple regional healthcare facilities, including major community, academic, and acute-care hospitals; prepared IV admixtures, completed DURs and patient profile reviews, managed controlled-substance inventory, processed prescription orders for both inpatient and outpatient populations, participated in daily clinical rounds and interdisciplinary conferences, and delivered comprehensive discharge counseling</w:t>
      </w:r>
    </w:p>
    <w:p w14:paraId="11C12503" w14:textId="77777777" w:rsidR="007B3398" w:rsidRDefault="007B3398" w:rsidP="007B3398">
      <w:pPr>
        <w:pStyle w:val="ListParagraph"/>
        <w:keepNext/>
        <w:numPr>
          <w:ilvl w:val="0"/>
          <w:numId w:val="9"/>
        </w:numPr>
        <w:ind w:left="284" w:hanging="284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7B3398">
        <w:rPr>
          <w:rFonts w:asciiTheme="minorHAnsi" w:hAnsiTheme="minorHAnsi" w:cstheme="minorHAnsi"/>
          <w:sz w:val="21"/>
          <w:szCs w:val="21"/>
        </w:rPr>
        <w:t>Educated patients with diabetes on blood glucose control as well as individuals with hypercholesterolemia on lipid control, adjusted insulin doses, and served as a pharmacy resource for staff during rotation with VA Elgin CBOC.</w:t>
      </w:r>
    </w:p>
    <w:p w14:paraId="39B5A50E" w14:textId="77777777" w:rsidR="005816F6" w:rsidRPr="007B3398" w:rsidRDefault="005816F6" w:rsidP="005816F6">
      <w:pPr>
        <w:pStyle w:val="ListParagraph"/>
        <w:keepNext/>
        <w:numPr>
          <w:ilvl w:val="0"/>
          <w:numId w:val="9"/>
        </w:numPr>
        <w:ind w:left="284" w:hanging="284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5816F6">
        <w:rPr>
          <w:rFonts w:asciiTheme="minorHAnsi" w:hAnsiTheme="minorHAnsi" w:cstheme="minorHAnsi"/>
          <w:sz w:val="21"/>
          <w:szCs w:val="21"/>
        </w:rPr>
        <w:t>Administered Zostavax and pneumonia vaccinations, assisted with MTM, provided diabetes education and health screenings, entered and dispensed orders, and delivered patient counseling in community pharmacy settings.</w:t>
      </w:r>
    </w:p>
    <w:p w14:paraId="0889D013" w14:textId="77777777" w:rsidR="00E14BFA" w:rsidRPr="007B3398" w:rsidRDefault="007B3398" w:rsidP="007B3398">
      <w:pPr>
        <w:pStyle w:val="ListParagraph"/>
        <w:keepNext/>
        <w:numPr>
          <w:ilvl w:val="0"/>
          <w:numId w:val="9"/>
        </w:numPr>
        <w:ind w:left="284" w:hanging="284"/>
        <w:contextualSpacing w:val="0"/>
        <w:jc w:val="both"/>
        <w:outlineLvl w:val="0"/>
        <w:rPr>
          <w:rFonts w:asciiTheme="minorHAnsi" w:hAnsiTheme="minorHAnsi" w:cstheme="minorHAnsi"/>
          <w:sz w:val="21"/>
          <w:szCs w:val="21"/>
        </w:rPr>
      </w:pPr>
      <w:r w:rsidRPr="007B3398">
        <w:rPr>
          <w:rFonts w:asciiTheme="minorHAnsi" w:hAnsiTheme="minorHAnsi" w:cstheme="minorHAnsi"/>
          <w:sz w:val="21"/>
          <w:szCs w:val="21"/>
        </w:rPr>
        <w:t>Expanded abilities in pain management within Diamondhead Hea</w:t>
      </w:r>
      <w:r>
        <w:rPr>
          <w:rFonts w:asciiTheme="minorHAnsi" w:hAnsiTheme="minorHAnsi" w:cstheme="minorHAnsi"/>
          <w:sz w:val="21"/>
          <w:szCs w:val="21"/>
        </w:rPr>
        <w:t>dache Clinic, analyzing patients</w:t>
      </w:r>
      <w:r w:rsidRPr="007B3398">
        <w:rPr>
          <w:rFonts w:asciiTheme="minorHAnsi" w:hAnsiTheme="minorHAnsi" w:cstheme="minorHAnsi"/>
          <w:sz w:val="21"/>
          <w:szCs w:val="21"/>
        </w:rPr>
        <w:t>, providing counseling for warfarin regimens, modifying warfarin doses based on patient INR, and hosting headache medication classes.</w:t>
      </w:r>
    </w:p>
    <w:p w14:paraId="2A000F0B" w14:textId="77777777" w:rsidR="00416A0C" w:rsidRPr="007B3398" w:rsidRDefault="00416A0C" w:rsidP="007B3398">
      <w:pPr>
        <w:pStyle w:val="ListParagraph"/>
        <w:keepNext/>
        <w:ind w:left="0"/>
        <w:contextualSpacing w:val="0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5F4DDDEE" w14:textId="77777777" w:rsidR="00416A0C" w:rsidRPr="007B3398" w:rsidRDefault="00416A0C" w:rsidP="007B3398">
      <w:pPr>
        <w:pStyle w:val="ListParagraph"/>
        <w:keepNext/>
        <w:pBdr>
          <w:bottom w:val="single" w:sz="4" w:space="1" w:color="auto"/>
        </w:pBdr>
        <w:ind w:left="0"/>
        <w:contextualSpacing w:val="0"/>
        <w:jc w:val="both"/>
        <w:outlineLvl w:val="0"/>
        <w:rPr>
          <w:rFonts w:asciiTheme="minorHAnsi" w:hAnsiTheme="minorHAnsi" w:cstheme="minorHAnsi"/>
          <w:b/>
          <w:sz w:val="24"/>
          <w:szCs w:val="32"/>
        </w:rPr>
      </w:pPr>
      <w:r w:rsidRPr="007B3398">
        <w:rPr>
          <w:rFonts w:asciiTheme="minorHAnsi" w:hAnsiTheme="minorHAnsi" w:cstheme="minorHAnsi"/>
          <w:b/>
          <w:sz w:val="24"/>
          <w:szCs w:val="32"/>
        </w:rPr>
        <w:t>CORE SKILLS AND COMPETENCIES</w:t>
      </w:r>
    </w:p>
    <w:p w14:paraId="4947D17F" w14:textId="77777777" w:rsidR="00416A0C" w:rsidRPr="007B3398" w:rsidRDefault="00416A0C" w:rsidP="007B3398">
      <w:pPr>
        <w:pStyle w:val="ListParagraph"/>
        <w:keepNext/>
        <w:ind w:left="0"/>
        <w:contextualSpacing w:val="0"/>
        <w:jc w:val="both"/>
        <w:outlineLvl w:val="0"/>
        <w:rPr>
          <w:rFonts w:asciiTheme="minorHAnsi" w:hAnsiTheme="minorHAnsi" w:cstheme="minorHAnsi"/>
          <w:sz w:val="16"/>
          <w:szCs w:val="16"/>
        </w:rPr>
      </w:pPr>
    </w:p>
    <w:p w14:paraId="633CCD67" w14:textId="77777777" w:rsidR="00416A0C" w:rsidRDefault="007B3398" w:rsidP="007B3398">
      <w:pPr>
        <w:pStyle w:val="ListParagraph"/>
        <w:keepNext/>
        <w:ind w:left="-90"/>
        <w:contextualSpacing w:val="0"/>
        <w:jc w:val="center"/>
        <w:outlineLvl w:val="0"/>
        <w:rPr>
          <w:rFonts w:asciiTheme="minorHAnsi" w:hAnsiTheme="minorHAnsi" w:cstheme="minorHAnsi"/>
          <w:sz w:val="21"/>
          <w:szCs w:val="21"/>
        </w:rPr>
      </w:pPr>
      <w:r w:rsidRPr="007B3398">
        <w:rPr>
          <w:rFonts w:asciiTheme="minorHAnsi" w:hAnsiTheme="minorHAnsi" w:cstheme="minorHAnsi"/>
          <w:sz w:val="21"/>
          <w:szCs w:val="21"/>
        </w:rPr>
        <w:t>Patient Counseling • Order Entry &amp; Dispensing • Inventory Control • Regulatory Compliance • Compounding • QA/QC • Staff Support</w:t>
      </w:r>
      <w:r>
        <w:rPr>
          <w:rFonts w:asciiTheme="minorHAnsi" w:hAnsiTheme="minorHAnsi" w:cstheme="minorHAnsi"/>
          <w:sz w:val="21"/>
          <w:szCs w:val="21"/>
        </w:rPr>
        <w:t xml:space="preserve"> • </w:t>
      </w:r>
      <w:r w:rsidRPr="007B3398">
        <w:rPr>
          <w:rFonts w:asciiTheme="minorHAnsi" w:hAnsiTheme="minorHAnsi" w:cstheme="minorHAnsi"/>
          <w:sz w:val="21"/>
          <w:szCs w:val="21"/>
        </w:rPr>
        <w:t>IV Admixture • Therapeutic Intervention • Drug Utilization Review (DUR) • Medication Therapy Management (MTM) • Team Leadership</w:t>
      </w:r>
    </w:p>
    <w:p w14:paraId="2EA0C136" w14:textId="77777777" w:rsidR="007B3398" w:rsidRPr="007B3398" w:rsidRDefault="007B3398" w:rsidP="007B3398">
      <w:pPr>
        <w:pStyle w:val="ListParagraph"/>
        <w:keepNext/>
        <w:spacing w:before="120"/>
        <w:ind w:left="-90"/>
        <w:contextualSpacing w:val="0"/>
        <w:jc w:val="center"/>
        <w:outlineLvl w:val="0"/>
        <w:rPr>
          <w:rFonts w:asciiTheme="minorHAnsi" w:hAnsiTheme="minorHAnsi" w:cstheme="minorHAnsi"/>
          <w:i/>
          <w:sz w:val="21"/>
          <w:szCs w:val="21"/>
        </w:rPr>
      </w:pPr>
      <w:r w:rsidRPr="007B3398">
        <w:rPr>
          <w:rFonts w:asciiTheme="minorHAnsi" w:hAnsiTheme="minorHAnsi" w:cstheme="minorHAnsi"/>
          <w:b/>
          <w:i/>
          <w:sz w:val="21"/>
          <w:szCs w:val="21"/>
        </w:rPr>
        <w:t>IT Skills:</w:t>
      </w:r>
      <w:r w:rsidRPr="007B3398">
        <w:rPr>
          <w:rFonts w:asciiTheme="minorHAnsi" w:hAnsiTheme="minorHAnsi" w:cstheme="minorHAnsi"/>
          <w:i/>
          <w:sz w:val="21"/>
          <w:szCs w:val="21"/>
        </w:rPr>
        <w:t xml:space="preserve"> PubMed, Web of Science, Lexicomp, Clinical Pharmacology, Micromedex, Facts &amp; Comparisons, Epic, Meditech</w:t>
      </w:r>
    </w:p>
    <w:p w14:paraId="6820F175" w14:textId="77777777" w:rsidR="00416A0C" w:rsidRPr="007B3398" w:rsidRDefault="00416A0C" w:rsidP="007B3398">
      <w:pPr>
        <w:rPr>
          <w:rFonts w:asciiTheme="minorHAnsi" w:hAnsiTheme="minorHAnsi" w:cstheme="minorHAnsi"/>
          <w:sz w:val="16"/>
          <w:szCs w:val="16"/>
        </w:rPr>
      </w:pPr>
    </w:p>
    <w:p w14:paraId="52DC0239" w14:textId="77777777" w:rsidR="00416A0C" w:rsidRPr="007B3398" w:rsidRDefault="00416A0C" w:rsidP="007B3398">
      <w:pPr>
        <w:pStyle w:val="ListParagraph"/>
        <w:keepNext/>
        <w:pBdr>
          <w:bottom w:val="single" w:sz="4" w:space="1" w:color="auto"/>
        </w:pBdr>
        <w:ind w:left="0"/>
        <w:contextualSpacing w:val="0"/>
        <w:jc w:val="both"/>
        <w:outlineLvl w:val="0"/>
        <w:rPr>
          <w:rFonts w:asciiTheme="minorHAnsi" w:hAnsiTheme="minorHAnsi" w:cstheme="minorHAnsi"/>
          <w:b/>
          <w:sz w:val="24"/>
          <w:szCs w:val="32"/>
        </w:rPr>
      </w:pPr>
      <w:r w:rsidRPr="007B3398">
        <w:rPr>
          <w:rFonts w:asciiTheme="minorHAnsi" w:hAnsiTheme="minorHAnsi" w:cstheme="minorHAnsi"/>
          <w:b/>
          <w:sz w:val="24"/>
          <w:szCs w:val="32"/>
        </w:rPr>
        <w:t>PROFESSIONAL EXPERIENCE</w:t>
      </w:r>
    </w:p>
    <w:p w14:paraId="5D4E340D" w14:textId="77777777" w:rsidR="00416A0C" w:rsidRPr="007B3398" w:rsidRDefault="00416A0C" w:rsidP="007B3398">
      <w:pPr>
        <w:tabs>
          <w:tab w:val="right" w:pos="10490"/>
        </w:tabs>
        <w:jc w:val="both"/>
        <w:rPr>
          <w:rFonts w:asciiTheme="minorHAnsi" w:hAnsiTheme="minorHAnsi" w:cstheme="minorHAnsi"/>
          <w:b/>
          <w:sz w:val="10"/>
          <w:szCs w:val="16"/>
        </w:rPr>
      </w:pPr>
    </w:p>
    <w:p w14:paraId="1C2FAD6B" w14:textId="77777777" w:rsidR="007B3398" w:rsidRPr="007B3398" w:rsidRDefault="00D160F1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Ambulatory Care</w:t>
      </w:r>
      <w:r w:rsidRPr="00D160F1">
        <w:rPr>
          <w:rFonts w:asciiTheme="minorHAnsi" w:hAnsiTheme="minorHAnsi" w:cstheme="minorHAnsi"/>
          <w:b/>
          <w:sz w:val="21"/>
          <w:szCs w:val="21"/>
        </w:rPr>
        <w:t xml:space="preserve">: Riverstone VA Outpatient Clinic, </w:t>
      </w:r>
      <w:r w:rsidRPr="00D160F1">
        <w:rPr>
          <w:rFonts w:asciiTheme="minorHAnsi" w:hAnsiTheme="minorHAnsi" w:cstheme="minorHAnsi"/>
          <w:sz w:val="21"/>
          <w:szCs w:val="21"/>
        </w:rPr>
        <w:t>Elgin, IL</w:t>
      </w:r>
      <w:r w:rsidR="007B3398" w:rsidRPr="007B3398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7B3398">
        <w:rPr>
          <w:rFonts w:asciiTheme="minorHAnsi" w:hAnsiTheme="minorHAnsi" w:cstheme="minorHAnsi"/>
          <w:b/>
          <w:sz w:val="21"/>
          <w:szCs w:val="21"/>
        </w:rPr>
        <w:tab/>
      </w:r>
      <w:r w:rsidR="007B3398" w:rsidRPr="007B3398">
        <w:rPr>
          <w:rFonts w:asciiTheme="minorHAnsi" w:hAnsiTheme="minorHAnsi" w:cstheme="minorHAnsi"/>
          <w:sz w:val="21"/>
          <w:szCs w:val="21"/>
        </w:rPr>
        <w:t>Mar</w:t>
      </w:r>
      <w:r w:rsidR="003F715D">
        <w:rPr>
          <w:rFonts w:asciiTheme="minorHAnsi" w:hAnsiTheme="minorHAnsi" w:cstheme="minorHAnsi"/>
          <w:sz w:val="21"/>
          <w:szCs w:val="21"/>
        </w:rPr>
        <w:t xml:space="preserve"> 2023</w:t>
      </w:r>
      <w:r w:rsidR="007B3398" w:rsidRPr="007B3398">
        <w:rPr>
          <w:rFonts w:asciiTheme="minorHAnsi" w:hAnsiTheme="minorHAnsi" w:cstheme="minorHAnsi"/>
          <w:sz w:val="21"/>
          <w:szCs w:val="21"/>
        </w:rPr>
        <w:t xml:space="preserve"> – </w:t>
      </w:r>
      <w:r w:rsidR="003F715D">
        <w:rPr>
          <w:rFonts w:asciiTheme="minorHAnsi" w:hAnsiTheme="minorHAnsi" w:cstheme="minorHAnsi"/>
          <w:sz w:val="21"/>
          <w:szCs w:val="21"/>
        </w:rPr>
        <w:t>Present</w:t>
      </w:r>
    </w:p>
    <w:p w14:paraId="6C1C9B6A" w14:textId="77777777" w:rsidR="007B3398" w:rsidRPr="007B3398" w:rsidRDefault="00D160F1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Non-Patient Care</w:t>
      </w:r>
      <w:r w:rsidRPr="00D160F1">
        <w:rPr>
          <w:rFonts w:asciiTheme="minorHAnsi" w:hAnsiTheme="minorHAnsi" w:cstheme="minorHAnsi"/>
          <w:b/>
          <w:sz w:val="21"/>
          <w:szCs w:val="21"/>
        </w:rPr>
        <w:t xml:space="preserve">: Central Lakes Medical Center, </w:t>
      </w:r>
      <w:r w:rsidRPr="00D160F1">
        <w:rPr>
          <w:rFonts w:asciiTheme="minorHAnsi" w:hAnsiTheme="minorHAnsi" w:cstheme="minorHAnsi"/>
          <w:sz w:val="21"/>
          <w:szCs w:val="21"/>
        </w:rPr>
        <w:t>Chicago, IL</w:t>
      </w:r>
      <w:r w:rsidR="007B3398" w:rsidRPr="007B3398">
        <w:rPr>
          <w:rFonts w:asciiTheme="minorHAnsi" w:hAnsiTheme="minorHAnsi" w:cstheme="minorHAnsi"/>
          <w:sz w:val="21"/>
          <w:szCs w:val="21"/>
        </w:rPr>
        <w:tab/>
      </w:r>
      <w:r w:rsidR="003F715D">
        <w:rPr>
          <w:rFonts w:asciiTheme="minorHAnsi" w:hAnsiTheme="minorHAnsi" w:cstheme="minorHAnsi"/>
          <w:sz w:val="21"/>
          <w:szCs w:val="21"/>
        </w:rPr>
        <w:t>Feb 2021 – Mar 2023</w:t>
      </w:r>
    </w:p>
    <w:p w14:paraId="20831E88" w14:textId="77777777" w:rsidR="007B3398" w:rsidRPr="007B3398" w:rsidRDefault="00D160F1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>Pain Management</w:t>
      </w:r>
      <w:r w:rsidRPr="00D160F1">
        <w:rPr>
          <w:rFonts w:asciiTheme="minorHAnsi" w:hAnsiTheme="minorHAnsi" w:cstheme="minorHAnsi"/>
          <w:b/>
          <w:sz w:val="21"/>
          <w:szCs w:val="21"/>
        </w:rPr>
        <w:t xml:space="preserve">: Midwest Neurology &amp; Headache Institute, Trinity Heights Hospital, </w:t>
      </w:r>
      <w:r w:rsidRPr="00D160F1">
        <w:rPr>
          <w:rFonts w:asciiTheme="minorHAnsi" w:hAnsiTheme="minorHAnsi" w:cstheme="minorHAnsi"/>
          <w:sz w:val="21"/>
          <w:szCs w:val="21"/>
        </w:rPr>
        <w:t>Chicago, IL</w:t>
      </w:r>
      <w:r w:rsidR="007B3398" w:rsidRPr="007B3398">
        <w:rPr>
          <w:rFonts w:asciiTheme="minorHAnsi" w:hAnsiTheme="minorHAnsi" w:cstheme="minorHAnsi"/>
          <w:sz w:val="21"/>
          <w:szCs w:val="21"/>
        </w:rPr>
        <w:t xml:space="preserve"> </w:t>
      </w:r>
      <w:r w:rsidR="007B3398" w:rsidRPr="007B3398">
        <w:rPr>
          <w:rFonts w:asciiTheme="minorHAnsi" w:hAnsiTheme="minorHAnsi" w:cstheme="minorHAnsi"/>
          <w:sz w:val="21"/>
          <w:szCs w:val="21"/>
        </w:rPr>
        <w:tab/>
      </w:r>
      <w:r w:rsidR="003F715D">
        <w:rPr>
          <w:rFonts w:asciiTheme="minorHAnsi" w:hAnsiTheme="minorHAnsi" w:cstheme="minorHAnsi"/>
          <w:sz w:val="21"/>
          <w:szCs w:val="21"/>
        </w:rPr>
        <w:t>Jan – Feb 2021</w:t>
      </w:r>
    </w:p>
    <w:p w14:paraId="613705F8" w14:textId="77777777" w:rsidR="00416A0C" w:rsidRDefault="007B3398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B3398">
        <w:rPr>
          <w:rFonts w:asciiTheme="minorHAnsi" w:hAnsiTheme="minorHAnsi" w:cstheme="minorHAnsi"/>
          <w:b/>
          <w:sz w:val="21"/>
          <w:szCs w:val="21"/>
        </w:rPr>
        <w:t xml:space="preserve">Medicine (Advanced): </w:t>
      </w:r>
      <w:r w:rsidR="00D160F1" w:rsidRPr="00D160F1">
        <w:rPr>
          <w:rFonts w:asciiTheme="minorHAnsi" w:hAnsiTheme="minorHAnsi" w:cstheme="minorHAnsi"/>
          <w:b/>
          <w:sz w:val="21"/>
          <w:szCs w:val="21"/>
        </w:rPr>
        <w:t>St. Andrews University Hospital</w:t>
      </w:r>
      <w:r w:rsidRPr="007B3398">
        <w:rPr>
          <w:rFonts w:asciiTheme="minorHAnsi" w:hAnsiTheme="minorHAnsi" w:cstheme="minorHAnsi"/>
          <w:sz w:val="21"/>
          <w:szCs w:val="21"/>
        </w:rPr>
        <w:t xml:space="preserve">, Chicago, IL </w:t>
      </w:r>
      <w:r w:rsidRPr="007B3398">
        <w:rPr>
          <w:rFonts w:asciiTheme="minorHAnsi" w:hAnsiTheme="minorHAnsi" w:cstheme="minorHAnsi"/>
          <w:sz w:val="21"/>
          <w:szCs w:val="21"/>
        </w:rPr>
        <w:tab/>
        <w:t>Oct</w:t>
      </w:r>
      <w:r w:rsidR="003F715D">
        <w:rPr>
          <w:rFonts w:asciiTheme="minorHAnsi" w:hAnsiTheme="minorHAnsi" w:cstheme="minorHAnsi"/>
          <w:sz w:val="21"/>
          <w:szCs w:val="21"/>
        </w:rPr>
        <w:t xml:space="preserve"> 2018 – Nov 2020</w:t>
      </w:r>
    </w:p>
    <w:p w14:paraId="16ECEEA3" w14:textId="77777777" w:rsidR="007B3398" w:rsidRPr="007B3398" w:rsidRDefault="007B3398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B3398">
        <w:rPr>
          <w:rFonts w:asciiTheme="minorHAnsi" w:hAnsiTheme="minorHAnsi" w:cstheme="minorHAnsi"/>
          <w:b/>
          <w:sz w:val="21"/>
          <w:szCs w:val="21"/>
        </w:rPr>
        <w:t xml:space="preserve">Non-Patient Care (Advanced): </w:t>
      </w:r>
      <w:r w:rsidR="00D160F1" w:rsidRPr="00D160F1">
        <w:rPr>
          <w:rFonts w:asciiTheme="minorHAnsi" w:hAnsiTheme="minorHAnsi" w:cstheme="minorHAnsi"/>
          <w:b/>
          <w:sz w:val="21"/>
          <w:szCs w:val="21"/>
        </w:rPr>
        <w:t>Great Lakes Poison Response Center</w:t>
      </w:r>
      <w:r w:rsidRPr="007B3398">
        <w:rPr>
          <w:rFonts w:asciiTheme="minorHAnsi" w:hAnsiTheme="minorHAnsi" w:cstheme="minorHAnsi"/>
          <w:sz w:val="21"/>
          <w:szCs w:val="21"/>
        </w:rPr>
        <w:t>, Chicago, IL</w:t>
      </w:r>
      <w:r w:rsidRPr="007B3398">
        <w:rPr>
          <w:rFonts w:asciiTheme="minorHAnsi" w:hAnsiTheme="minorHAnsi" w:cstheme="minorHAnsi"/>
          <w:sz w:val="21"/>
          <w:szCs w:val="21"/>
        </w:rPr>
        <w:tab/>
      </w:r>
      <w:r w:rsidR="003F715D">
        <w:rPr>
          <w:rFonts w:asciiTheme="minorHAnsi" w:hAnsiTheme="minorHAnsi" w:cstheme="minorHAnsi"/>
          <w:sz w:val="21"/>
          <w:szCs w:val="21"/>
        </w:rPr>
        <w:t xml:space="preserve"> Sep 2016 – Oct</w:t>
      </w:r>
      <w:r w:rsidRPr="007B3398">
        <w:rPr>
          <w:rFonts w:asciiTheme="minorHAnsi" w:hAnsiTheme="minorHAnsi" w:cstheme="minorHAnsi"/>
          <w:sz w:val="21"/>
          <w:szCs w:val="21"/>
        </w:rPr>
        <w:t xml:space="preserve"> 201</w:t>
      </w:r>
      <w:r w:rsidR="003F715D">
        <w:rPr>
          <w:rFonts w:asciiTheme="minorHAnsi" w:hAnsiTheme="minorHAnsi" w:cstheme="minorHAnsi"/>
          <w:sz w:val="21"/>
          <w:szCs w:val="21"/>
        </w:rPr>
        <w:t>8</w:t>
      </w:r>
    </w:p>
    <w:p w14:paraId="1A8B9A24" w14:textId="77777777" w:rsidR="007B3398" w:rsidRPr="007B3398" w:rsidRDefault="007B3398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B3398">
        <w:rPr>
          <w:rFonts w:asciiTheme="minorHAnsi" w:hAnsiTheme="minorHAnsi" w:cstheme="minorHAnsi"/>
          <w:b/>
          <w:sz w:val="21"/>
          <w:szCs w:val="21"/>
        </w:rPr>
        <w:t xml:space="preserve">Hospital Practice (Advanced): </w:t>
      </w:r>
      <w:r w:rsidR="00D160F1" w:rsidRPr="00D160F1">
        <w:rPr>
          <w:rFonts w:asciiTheme="minorHAnsi" w:hAnsiTheme="minorHAnsi" w:cstheme="minorHAnsi"/>
          <w:b/>
          <w:sz w:val="21"/>
          <w:szCs w:val="21"/>
        </w:rPr>
        <w:t xml:space="preserve">Pine Valley Regional Hospital, </w:t>
      </w:r>
      <w:r w:rsidR="00D160F1" w:rsidRPr="00D160F1">
        <w:rPr>
          <w:rFonts w:asciiTheme="minorHAnsi" w:hAnsiTheme="minorHAnsi" w:cstheme="minorHAnsi"/>
          <w:sz w:val="21"/>
          <w:szCs w:val="21"/>
        </w:rPr>
        <w:t>Jersey County, IL</w:t>
      </w:r>
      <w:r w:rsidRPr="007B3398">
        <w:rPr>
          <w:rFonts w:asciiTheme="minorHAnsi" w:hAnsiTheme="minorHAnsi" w:cstheme="minorHAnsi"/>
          <w:sz w:val="21"/>
          <w:szCs w:val="21"/>
        </w:rPr>
        <w:tab/>
      </w:r>
      <w:r w:rsidR="003F715D">
        <w:rPr>
          <w:rFonts w:asciiTheme="minorHAnsi" w:hAnsiTheme="minorHAnsi" w:cstheme="minorHAnsi"/>
          <w:sz w:val="21"/>
          <w:szCs w:val="21"/>
        </w:rPr>
        <w:t>Jul 2015 – Aug</w:t>
      </w:r>
      <w:r w:rsidRPr="007B3398">
        <w:rPr>
          <w:rFonts w:asciiTheme="minorHAnsi" w:hAnsiTheme="minorHAnsi" w:cstheme="minorHAnsi"/>
          <w:sz w:val="21"/>
          <w:szCs w:val="21"/>
        </w:rPr>
        <w:t xml:space="preserve"> 201</w:t>
      </w:r>
      <w:r w:rsidR="003F715D">
        <w:rPr>
          <w:rFonts w:asciiTheme="minorHAnsi" w:hAnsiTheme="minorHAnsi" w:cstheme="minorHAnsi"/>
          <w:sz w:val="21"/>
          <w:szCs w:val="21"/>
        </w:rPr>
        <w:t>6</w:t>
      </w:r>
    </w:p>
    <w:p w14:paraId="78A51005" w14:textId="77777777" w:rsidR="007B3398" w:rsidRPr="007B3398" w:rsidRDefault="007B3398" w:rsidP="00EC7C45">
      <w:pPr>
        <w:tabs>
          <w:tab w:val="right" w:pos="10490"/>
        </w:tabs>
        <w:spacing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7B3398">
        <w:rPr>
          <w:rFonts w:asciiTheme="minorHAnsi" w:hAnsiTheme="minorHAnsi" w:cstheme="minorHAnsi"/>
          <w:b/>
          <w:sz w:val="21"/>
          <w:szCs w:val="21"/>
        </w:rPr>
        <w:t xml:space="preserve">Community (Advanced): </w:t>
      </w:r>
      <w:proofErr w:type="spellStart"/>
      <w:r w:rsidR="00D160F1" w:rsidRPr="00D160F1">
        <w:rPr>
          <w:rFonts w:asciiTheme="minorHAnsi" w:hAnsiTheme="minorHAnsi" w:cstheme="minorHAnsi"/>
          <w:b/>
          <w:sz w:val="21"/>
          <w:szCs w:val="21"/>
        </w:rPr>
        <w:t>HealthMart</w:t>
      </w:r>
      <w:proofErr w:type="spellEnd"/>
      <w:r w:rsidR="00D160F1" w:rsidRPr="00D160F1">
        <w:rPr>
          <w:rFonts w:asciiTheme="minorHAnsi" w:hAnsiTheme="minorHAnsi" w:cstheme="minorHAnsi"/>
          <w:b/>
          <w:sz w:val="21"/>
          <w:szCs w:val="21"/>
        </w:rPr>
        <w:t xml:space="preserve"> Community Pharmacy, </w:t>
      </w:r>
      <w:r w:rsidR="00D160F1" w:rsidRPr="00D160F1">
        <w:rPr>
          <w:rFonts w:asciiTheme="minorHAnsi" w:hAnsiTheme="minorHAnsi" w:cstheme="minorHAnsi"/>
          <w:sz w:val="21"/>
          <w:szCs w:val="21"/>
        </w:rPr>
        <w:t>Edwardsville, IL</w:t>
      </w:r>
      <w:r w:rsidRPr="007B3398">
        <w:rPr>
          <w:rFonts w:asciiTheme="minorHAnsi" w:hAnsiTheme="minorHAnsi" w:cstheme="minorHAnsi"/>
          <w:sz w:val="21"/>
          <w:szCs w:val="21"/>
        </w:rPr>
        <w:tab/>
      </w:r>
      <w:r w:rsidR="003F715D">
        <w:rPr>
          <w:rFonts w:asciiTheme="minorHAnsi" w:hAnsiTheme="minorHAnsi" w:cstheme="minorHAnsi"/>
          <w:sz w:val="21"/>
          <w:szCs w:val="21"/>
        </w:rPr>
        <w:t>May 2014 – Jun</w:t>
      </w:r>
      <w:r w:rsidRPr="007B3398">
        <w:rPr>
          <w:rFonts w:asciiTheme="minorHAnsi" w:hAnsiTheme="minorHAnsi" w:cstheme="minorHAnsi"/>
          <w:sz w:val="21"/>
          <w:szCs w:val="21"/>
        </w:rPr>
        <w:t xml:space="preserve"> 20</w:t>
      </w:r>
      <w:r w:rsidR="003F715D">
        <w:rPr>
          <w:rFonts w:asciiTheme="minorHAnsi" w:hAnsiTheme="minorHAnsi" w:cstheme="minorHAnsi"/>
          <w:sz w:val="21"/>
          <w:szCs w:val="21"/>
        </w:rPr>
        <w:t>15</w:t>
      </w:r>
    </w:p>
    <w:p w14:paraId="6F6491D0" w14:textId="77777777" w:rsidR="009271B6" w:rsidRPr="007B3398" w:rsidRDefault="009271B6" w:rsidP="007B3398">
      <w:pPr>
        <w:keepNext/>
        <w:jc w:val="both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003ADE77" w14:textId="77777777" w:rsidR="00416A0C" w:rsidRPr="007B3398" w:rsidRDefault="00416A0C" w:rsidP="007B3398">
      <w:pPr>
        <w:keepNext/>
        <w:pBdr>
          <w:bottom w:val="single" w:sz="4" w:space="1" w:color="auto"/>
        </w:pBdr>
        <w:jc w:val="both"/>
        <w:outlineLvl w:val="0"/>
        <w:rPr>
          <w:rFonts w:asciiTheme="minorHAnsi" w:hAnsiTheme="minorHAnsi" w:cstheme="minorHAnsi"/>
          <w:b/>
          <w:sz w:val="24"/>
          <w:szCs w:val="32"/>
        </w:rPr>
      </w:pPr>
      <w:r w:rsidRPr="007B3398">
        <w:rPr>
          <w:rFonts w:asciiTheme="minorHAnsi" w:hAnsiTheme="minorHAnsi" w:cstheme="minorHAnsi"/>
          <w:b/>
          <w:sz w:val="24"/>
          <w:szCs w:val="32"/>
        </w:rPr>
        <w:t>EDUCATION</w:t>
      </w:r>
    </w:p>
    <w:p w14:paraId="6D751F1E" w14:textId="77777777" w:rsidR="00416A0C" w:rsidRPr="007B3398" w:rsidRDefault="00416A0C" w:rsidP="007B3398">
      <w:pPr>
        <w:keepNext/>
        <w:jc w:val="both"/>
        <w:outlineLvl w:val="0"/>
        <w:rPr>
          <w:rFonts w:asciiTheme="minorHAnsi" w:hAnsiTheme="minorHAnsi" w:cstheme="minorHAnsi"/>
          <w:b/>
          <w:sz w:val="10"/>
          <w:szCs w:val="16"/>
        </w:rPr>
      </w:pPr>
    </w:p>
    <w:p w14:paraId="4137C254" w14:textId="77777777" w:rsidR="007B3398" w:rsidRPr="003F715D" w:rsidRDefault="007B3398" w:rsidP="007B3398">
      <w:pPr>
        <w:tabs>
          <w:tab w:val="right" w:pos="10773"/>
        </w:tabs>
        <w:jc w:val="both"/>
        <w:rPr>
          <w:rFonts w:asciiTheme="minorHAnsi" w:hAnsiTheme="minorHAnsi" w:cstheme="minorHAnsi"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Pharm.D., SIUE School of Pharmacy, </w:t>
      </w:r>
      <w:r w:rsidRPr="003F715D">
        <w:rPr>
          <w:rFonts w:asciiTheme="minorHAnsi" w:hAnsiTheme="minorHAnsi" w:cstheme="minorHAnsi"/>
          <w:bCs/>
          <w:sz w:val="21"/>
          <w:szCs w:val="21"/>
        </w:rPr>
        <w:t>Edwardsville, IL (201</w:t>
      </w:r>
      <w:r w:rsidR="003F715D" w:rsidRPr="003F715D">
        <w:rPr>
          <w:rFonts w:asciiTheme="minorHAnsi" w:hAnsiTheme="minorHAnsi" w:cstheme="minorHAnsi"/>
          <w:bCs/>
          <w:sz w:val="21"/>
          <w:szCs w:val="21"/>
        </w:rPr>
        <w:t>7</w:t>
      </w:r>
      <w:r w:rsidRPr="003F715D">
        <w:rPr>
          <w:rFonts w:asciiTheme="minorHAnsi" w:hAnsiTheme="minorHAnsi" w:cstheme="minorHAnsi"/>
          <w:bCs/>
          <w:sz w:val="21"/>
          <w:szCs w:val="21"/>
        </w:rPr>
        <w:t>)</w:t>
      </w:r>
    </w:p>
    <w:p w14:paraId="1326DF1E" w14:textId="77777777" w:rsidR="007B3398" w:rsidRPr="007B3398" w:rsidRDefault="007B3398" w:rsidP="007B3398">
      <w:pPr>
        <w:tabs>
          <w:tab w:val="right" w:pos="10773"/>
        </w:tabs>
        <w:jc w:val="both"/>
        <w:rPr>
          <w:rFonts w:asciiTheme="minorHAnsi" w:hAnsiTheme="minorHAnsi" w:cstheme="minorHAnsi"/>
          <w:bCs/>
          <w:i/>
          <w:sz w:val="21"/>
          <w:szCs w:val="21"/>
        </w:rPr>
      </w:pPr>
      <w:r w:rsidRPr="007B3398">
        <w:rPr>
          <w:rFonts w:asciiTheme="minorHAnsi" w:hAnsiTheme="minorHAnsi" w:cstheme="minorHAnsi"/>
          <w:bCs/>
          <w:i/>
          <w:sz w:val="21"/>
          <w:szCs w:val="21"/>
        </w:rPr>
        <w:t>3.8 GPA, Dean’s List, Graduated with Honors</w:t>
      </w:r>
    </w:p>
    <w:p w14:paraId="554A4A21" w14:textId="77777777" w:rsidR="007B3398" w:rsidRPr="003F715D" w:rsidRDefault="007B3398" w:rsidP="00EC7C45">
      <w:pPr>
        <w:tabs>
          <w:tab w:val="right" w:pos="10773"/>
        </w:tabs>
        <w:spacing w:before="6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>B.S., Biochemistry, University of Illino</w:t>
      </w:r>
      <w:r w:rsidR="003F715D">
        <w:rPr>
          <w:rFonts w:asciiTheme="minorHAnsi" w:hAnsiTheme="minorHAnsi" w:cstheme="minorHAnsi"/>
          <w:b/>
          <w:bCs/>
          <w:sz w:val="21"/>
          <w:szCs w:val="21"/>
        </w:rPr>
        <w:t xml:space="preserve">is at Chicago, </w:t>
      </w:r>
      <w:r w:rsidR="003F715D" w:rsidRPr="003F715D">
        <w:rPr>
          <w:rFonts w:asciiTheme="minorHAnsi" w:hAnsiTheme="minorHAnsi" w:cstheme="minorHAnsi"/>
          <w:bCs/>
          <w:sz w:val="21"/>
          <w:szCs w:val="21"/>
        </w:rPr>
        <w:t>Chicago, IL (2010</w:t>
      </w:r>
      <w:r w:rsidRPr="003F715D">
        <w:rPr>
          <w:rFonts w:asciiTheme="minorHAnsi" w:hAnsiTheme="minorHAnsi" w:cstheme="minorHAnsi"/>
          <w:bCs/>
          <w:sz w:val="21"/>
          <w:szCs w:val="21"/>
        </w:rPr>
        <w:t>)</w:t>
      </w:r>
    </w:p>
    <w:p w14:paraId="1E0AB1BA" w14:textId="77777777" w:rsidR="007B3398" w:rsidRPr="007B3398" w:rsidRDefault="007B3398" w:rsidP="007B3398">
      <w:pPr>
        <w:tabs>
          <w:tab w:val="right" w:pos="10773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Cs/>
          <w:i/>
          <w:sz w:val="21"/>
          <w:szCs w:val="21"/>
        </w:rPr>
        <w:t>3.8 GPA, Summa Cum Laude, Dean’s List</w:t>
      </w:r>
    </w:p>
    <w:p w14:paraId="1B50E8F7" w14:textId="77777777" w:rsidR="007B3398" w:rsidRPr="007B3398" w:rsidRDefault="007B3398" w:rsidP="00EC7C45">
      <w:pPr>
        <w:tabs>
          <w:tab w:val="right" w:pos="10773"/>
        </w:tabs>
        <w:spacing w:before="6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Pre-Pharmacy Coursework, Truman College, </w:t>
      </w:r>
      <w:r w:rsidRPr="003F715D">
        <w:rPr>
          <w:rFonts w:asciiTheme="minorHAnsi" w:hAnsiTheme="minorHAnsi" w:cstheme="minorHAnsi"/>
          <w:bCs/>
          <w:sz w:val="21"/>
          <w:szCs w:val="21"/>
        </w:rPr>
        <w:t>Chicago, IL (200</w:t>
      </w:r>
      <w:r w:rsidR="003F715D" w:rsidRPr="003F715D">
        <w:rPr>
          <w:rFonts w:asciiTheme="minorHAnsi" w:hAnsiTheme="minorHAnsi" w:cstheme="minorHAnsi"/>
          <w:bCs/>
          <w:sz w:val="21"/>
          <w:szCs w:val="21"/>
        </w:rPr>
        <w:t>7</w:t>
      </w:r>
      <w:r w:rsidRPr="003F715D">
        <w:rPr>
          <w:rFonts w:asciiTheme="minorHAnsi" w:hAnsiTheme="minorHAnsi" w:cstheme="minorHAnsi"/>
          <w:bCs/>
          <w:sz w:val="21"/>
          <w:szCs w:val="21"/>
        </w:rPr>
        <w:t xml:space="preserve"> to 200</w:t>
      </w:r>
      <w:r w:rsidR="003F715D" w:rsidRPr="003F715D">
        <w:rPr>
          <w:rFonts w:asciiTheme="minorHAnsi" w:hAnsiTheme="minorHAnsi" w:cstheme="minorHAnsi"/>
          <w:bCs/>
          <w:sz w:val="21"/>
          <w:szCs w:val="21"/>
        </w:rPr>
        <w:t>9</w:t>
      </w:r>
      <w:r w:rsidRPr="003F715D">
        <w:rPr>
          <w:rFonts w:asciiTheme="minorHAnsi" w:hAnsiTheme="minorHAnsi" w:cstheme="minorHAnsi"/>
          <w:bCs/>
          <w:sz w:val="21"/>
          <w:szCs w:val="21"/>
        </w:rPr>
        <w:t>)</w:t>
      </w:r>
    </w:p>
    <w:p w14:paraId="0A060EA5" w14:textId="77777777" w:rsidR="007B3398" w:rsidRPr="007B3398" w:rsidRDefault="007B3398" w:rsidP="007B3398">
      <w:pPr>
        <w:tabs>
          <w:tab w:val="right" w:pos="10773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Cs/>
          <w:i/>
          <w:sz w:val="21"/>
          <w:szCs w:val="21"/>
        </w:rPr>
        <w:t>Stein Memorial Scholarship Recipient, Dean’s List, Chemistry Tutor</w:t>
      </w:r>
    </w:p>
    <w:p w14:paraId="256C8B49" w14:textId="77777777" w:rsidR="007B3398" w:rsidRPr="007B3398" w:rsidRDefault="007B3398" w:rsidP="00EC7C45">
      <w:pPr>
        <w:tabs>
          <w:tab w:val="right" w:pos="10773"/>
        </w:tabs>
        <w:spacing w:before="6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Registered Nurse Program, </w:t>
      </w:r>
      <w:r w:rsidRPr="007B3398">
        <w:rPr>
          <w:rFonts w:asciiTheme="minorHAnsi" w:hAnsiTheme="minorHAnsi" w:cstheme="minorHAnsi"/>
          <w:bCs/>
          <w:i/>
          <w:sz w:val="21"/>
          <w:szCs w:val="21"/>
        </w:rPr>
        <w:t xml:space="preserve">College of Nursing, </w:t>
      </w:r>
      <w:proofErr w:type="spellStart"/>
      <w:r w:rsidRPr="007B3398">
        <w:rPr>
          <w:rFonts w:asciiTheme="minorHAnsi" w:hAnsiTheme="minorHAnsi" w:cstheme="minorHAnsi"/>
          <w:bCs/>
          <w:i/>
          <w:sz w:val="21"/>
          <w:szCs w:val="21"/>
        </w:rPr>
        <w:t>Zalau</w:t>
      </w:r>
      <w:proofErr w:type="spellEnd"/>
      <w:r w:rsidRPr="007B3398">
        <w:rPr>
          <w:rFonts w:asciiTheme="minorHAnsi" w:hAnsiTheme="minorHAnsi" w:cstheme="minorHAnsi"/>
          <w:bCs/>
          <w:i/>
          <w:sz w:val="21"/>
          <w:szCs w:val="21"/>
        </w:rPr>
        <w:t>, Romania</w:t>
      </w:r>
    </w:p>
    <w:p w14:paraId="502843F7" w14:textId="77777777" w:rsidR="007B3398" w:rsidRDefault="007B3398" w:rsidP="00EC7C45">
      <w:pPr>
        <w:tabs>
          <w:tab w:val="right" w:pos="10773"/>
        </w:tabs>
        <w:spacing w:before="6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Recent Training through </w:t>
      </w:r>
      <w:proofErr w:type="spellStart"/>
      <w:r w:rsidRPr="007B3398">
        <w:rPr>
          <w:rFonts w:asciiTheme="minorHAnsi" w:hAnsiTheme="minorHAnsi" w:cstheme="minorHAnsi"/>
          <w:b/>
          <w:bCs/>
          <w:sz w:val="21"/>
          <w:szCs w:val="21"/>
        </w:rPr>
        <w:t>APhA</w:t>
      </w:r>
      <w:proofErr w:type="spellEnd"/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 and SIUE: </w:t>
      </w:r>
      <w:r w:rsidRPr="007B3398">
        <w:rPr>
          <w:rFonts w:asciiTheme="minorHAnsi" w:hAnsiTheme="minorHAnsi" w:cstheme="minorHAnsi"/>
          <w:bCs/>
          <w:i/>
          <w:sz w:val="21"/>
          <w:szCs w:val="21"/>
        </w:rPr>
        <w:t>Immunization Workshop, Medication Management Training, Diabetes Care Course, Addiction Course (including 12-step AA meeting participation and 1-month abstinence exercise), Pain Course</w:t>
      </w:r>
    </w:p>
    <w:p w14:paraId="33C42968" w14:textId="77777777" w:rsidR="007B3398" w:rsidRDefault="007B3398" w:rsidP="007B3398">
      <w:pPr>
        <w:tabs>
          <w:tab w:val="right" w:pos="10773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077549FC" w14:textId="77777777" w:rsidR="007B3398" w:rsidRDefault="007B3398" w:rsidP="007B3398">
      <w:pPr>
        <w:keepNext/>
        <w:pBdr>
          <w:bottom w:val="single" w:sz="4" w:space="1" w:color="auto"/>
        </w:pBdr>
        <w:jc w:val="both"/>
        <w:outlineLvl w:val="0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>PROFESSIONAL CREDENTIALS</w:t>
      </w:r>
    </w:p>
    <w:p w14:paraId="39A3FBCC" w14:textId="77777777" w:rsidR="007B3398" w:rsidRPr="007B3398" w:rsidRDefault="007B3398" w:rsidP="007B3398">
      <w:pPr>
        <w:tabs>
          <w:tab w:val="right" w:pos="10773"/>
        </w:tabs>
        <w:jc w:val="both"/>
        <w:rPr>
          <w:rFonts w:asciiTheme="minorHAnsi" w:hAnsiTheme="minorHAnsi" w:cstheme="minorHAnsi"/>
          <w:b/>
          <w:bCs/>
          <w:sz w:val="12"/>
          <w:szCs w:val="21"/>
        </w:rPr>
      </w:pPr>
    </w:p>
    <w:p w14:paraId="62FFA43D" w14:textId="77777777" w:rsidR="007B3398" w:rsidRPr="007B3398" w:rsidRDefault="007B3398" w:rsidP="00EC7C45">
      <w:pPr>
        <w:tabs>
          <w:tab w:val="right" w:pos="10773"/>
        </w:tabs>
        <w:spacing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>Registered Pharmacist (</w:t>
      </w:r>
      <w:proofErr w:type="spellStart"/>
      <w:r w:rsidRPr="007B3398">
        <w:rPr>
          <w:rFonts w:asciiTheme="minorHAnsi" w:hAnsiTheme="minorHAnsi" w:cstheme="minorHAnsi"/>
          <w:b/>
          <w:bCs/>
          <w:sz w:val="21"/>
          <w:szCs w:val="21"/>
        </w:rPr>
        <w:t>R.Ph</w:t>
      </w:r>
      <w:proofErr w:type="spellEnd"/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.) </w:t>
      </w:r>
      <w:r w:rsidRPr="00EC7C45">
        <w:rPr>
          <w:rFonts w:asciiTheme="minorHAnsi" w:hAnsiTheme="minorHAnsi" w:cstheme="minorHAnsi"/>
          <w:bCs/>
          <w:sz w:val="21"/>
          <w:szCs w:val="21"/>
        </w:rPr>
        <w:t>License – Illinois</w:t>
      </w:r>
    </w:p>
    <w:p w14:paraId="044C9DEB" w14:textId="77777777" w:rsidR="007B3398" w:rsidRPr="00EC7C45" w:rsidRDefault="007B3398" w:rsidP="00EC7C45">
      <w:pPr>
        <w:tabs>
          <w:tab w:val="right" w:pos="10773"/>
        </w:tabs>
        <w:spacing w:line="276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Immunization Certification – </w:t>
      </w:r>
      <w:r w:rsidRPr="00EC7C45">
        <w:rPr>
          <w:rFonts w:asciiTheme="minorHAnsi" w:hAnsiTheme="minorHAnsi" w:cstheme="minorHAnsi"/>
          <w:bCs/>
          <w:sz w:val="21"/>
          <w:szCs w:val="21"/>
        </w:rPr>
        <w:t>American Pharmacy Association (</w:t>
      </w:r>
      <w:proofErr w:type="spellStart"/>
      <w:r w:rsidRPr="00EC7C45">
        <w:rPr>
          <w:rFonts w:asciiTheme="minorHAnsi" w:hAnsiTheme="minorHAnsi" w:cstheme="minorHAnsi"/>
          <w:bCs/>
          <w:sz w:val="21"/>
          <w:szCs w:val="21"/>
        </w:rPr>
        <w:t>APhA</w:t>
      </w:r>
      <w:proofErr w:type="spellEnd"/>
      <w:r w:rsidRPr="00EC7C45">
        <w:rPr>
          <w:rFonts w:asciiTheme="minorHAnsi" w:hAnsiTheme="minorHAnsi" w:cstheme="minorHAnsi"/>
          <w:bCs/>
          <w:sz w:val="21"/>
          <w:szCs w:val="21"/>
        </w:rPr>
        <w:t>)</w:t>
      </w:r>
    </w:p>
    <w:p w14:paraId="0A52E71D" w14:textId="77777777" w:rsidR="007B3398" w:rsidRPr="007B3398" w:rsidRDefault="007B3398" w:rsidP="00EC7C45">
      <w:pPr>
        <w:tabs>
          <w:tab w:val="right" w:pos="10773"/>
        </w:tabs>
        <w:spacing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CPR Certification – </w:t>
      </w:r>
      <w:r w:rsidRPr="00EC7C45">
        <w:rPr>
          <w:rFonts w:asciiTheme="minorHAnsi" w:hAnsiTheme="minorHAnsi" w:cstheme="minorHAnsi"/>
          <w:bCs/>
          <w:sz w:val="21"/>
          <w:szCs w:val="21"/>
        </w:rPr>
        <w:t>American Heart Association</w:t>
      </w:r>
    </w:p>
    <w:p w14:paraId="2978F37E" w14:textId="77777777" w:rsidR="007B3398" w:rsidRPr="00EC7C45" w:rsidRDefault="007B3398" w:rsidP="00EC7C45">
      <w:pPr>
        <w:tabs>
          <w:tab w:val="right" w:pos="10773"/>
        </w:tabs>
        <w:spacing w:line="276" w:lineRule="auto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Treasurer – </w:t>
      </w:r>
      <w:r w:rsidRPr="00EC7C45">
        <w:rPr>
          <w:rFonts w:asciiTheme="minorHAnsi" w:hAnsiTheme="minorHAnsi" w:cstheme="minorHAnsi"/>
          <w:bCs/>
          <w:sz w:val="21"/>
          <w:szCs w:val="21"/>
        </w:rPr>
        <w:t>Rho Chi Honor Society, Delta Beta Chapter (</w:t>
      </w:r>
      <w:r w:rsidR="003F715D">
        <w:rPr>
          <w:rFonts w:asciiTheme="minorHAnsi" w:hAnsiTheme="minorHAnsi" w:cstheme="minorHAnsi"/>
          <w:bCs/>
          <w:sz w:val="21"/>
          <w:szCs w:val="21"/>
        </w:rPr>
        <w:t>2015</w:t>
      </w:r>
      <w:r w:rsidRPr="00EC7C45">
        <w:rPr>
          <w:rFonts w:asciiTheme="minorHAnsi" w:hAnsiTheme="minorHAnsi" w:cstheme="minorHAnsi"/>
          <w:bCs/>
          <w:sz w:val="21"/>
          <w:szCs w:val="21"/>
        </w:rPr>
        <w:t xml:space="preserve"> to Present)</w:t>
      </w:r>
    </w:p>
    <w:p w14:paraId="2021E5D8" w14:textId="77777777" w:rsidR="003841FA" w:rsidRPr="00EC7C45" w:rsidRDefault="007B3398" w:rsidP="00EC7C45">
      <w:pPr>
        <w:tabs>
          <w:tab w:val="right" w:pos="10773"/>
        </w:tabs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7B3398">
        <w:rPr>
          <w:rFonts w:asciiTheme="minorHAnsi" w:hAnsiTheme="minorHAnsi" w:cstheme="minorHAnsi"/>
          <w:b/>
          <w:bCs/>
          <w:sz w:val="21"/>
          <w:szCs w:val="21"/>
        </w:rPr>
        <w:t xml:space="preserve">Social Committee Member – </w:t>
      </w:r>
      <w:r w:rsidRPr="00EC7C45">
        <w:rPr>
          <w:rFonts w:asciiTheme="minorHAnsi" w:hAnsiTheme="minorHAnsi" w:cstheme="minorHAnsi"/>
          <w:bCs/>
          <w:sz w:val="21"/>
          <w:szCs w:val="21"/>
        </w:rPr>
        <w:t>Student National Pharmacy Association (</w:t>
      </w:r>
      <w:r w:rsidR="003F715D">
        <w:rPr>
          <w:rFonts w:asciiTheme="minorHAnsi" w:hAnsiTheme="minorHAnsi" w:cstheme="minorHAnsi"/>
          <w:bCs/>
          <w:sz w:val="21"/>
          <w:szCs w:val="21"/>
        </w:rPr>
        <w:t>2015</w:t>
      </w:r>
      <w:r w:rsidRPr="00EC7C45">
        <w:rPr>
          <w:rFonts w:asciiTheme="minorHAnsi" w:hAnsiTheme="minorHAnsi" w:cstheme="minorHAnsi"/>
          <w:bCs/>
          <w:sz w:val="21"/>
          <w:szCs w:val="21"/>
        </w:rPr>
        <w:t xml:space="preserve"> to 20</w:t>
      </w:r>
      <w:r w:rsidR="003F715D">
        <w:rPr>
          <w:rFonts w:asciiTheme="minorHAnsi" w:hAnsiTheme="minorHAnsi" w:cstheme="minorHAnsi"/>
          <w:bCs/>
          <w:sz w:val="21"/>
          <w:szCs w:val="21"/>
        </w:rPr>
        <w:t>20</w:t>
      </w:r>
      <w:r w:rsidRPr="00EC7C45">
        <w:rPr>
          <w:rFonts w:asciiTheme="minorHAnsi" w:hAnsiTheme="minorHAnsi" w:cstheme="minorHAnsi"/>
          <w:bCs/>
          <w:sz w:val="21"/>
          <w:szCs w:val="21"/>
        </w:rPr>
        <w:t>)</w:t>
      </w:r>
    </w:p>
    <w:sectPr w:rsidR="003841FA" w:rsidRPr="00EC7C45" w:rsidSect="005816F6">
      <w:pgSz w:w="11906" w:h="16838"/>
      <w:pgMar w:top="45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3981"/>
    <w:multiLevelType w:val="hybridMultilevel"/>
    <w:tmpl w:val="7D8E1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05C6"/>
    <w:multiLevelType w:val="hybridMultilevel"/>
    <w:tmpl w:val="6484B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1A8E"/>
    <w:multiLevelType w:val="hybridMultilevel"/>
    <w:tmpl w:val="44E69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6F9"/>
    <w:multiLevelType w:val="hybridMultilevel"/>
    <w:tmpl w:val="E1949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42743"/>
    <w:multiLevelType w:val="hybridMultilevel"/>
    <w:tmpl w:val="E56E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0634A"/>
    <w:multiLevelType w:val="hybridMultilevel"/>
    <w:tmpl w:val="B9A2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7933"/>
    <w:multiLevelType w:val="hybridMultilevel"/>
    <w:tmpl w:val="EDAA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D45A5"/>
    <w:multiLevelType w:val="hybridMultilevel"/>
    <w:tmpl w:val="3B942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796D"/>
    <w:multiLevelType w:val="hybridMultilevel"/>
    <w:tmpl w:val="3D2C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1342">
    <w:abstractNumId w:val="5"/>
  </w:num>
  <w:num w:numId="2" w16cid:durableId="1254318098">
    <w:abstractNumId w:val="2"/>
  </w:num>
  <w:num w:numId="3" w16cid:durableId="237639019">
    <w:abstractNumId w:val="7"/>
  </w:num>
  <w:num w:numId="4" w16cid:durableId="633756651">
    <w:abstractNumId w:val="3"/>
  </w:num>
  <w:num w:numId="5" w16cid:durableId="78724239">
    <w:abstractNumId w:val="4"/>
  </w:num>
  <w:num w:numId="6" w16cid:durableId="715198683">
    <w:abstractNumId w:val="1"/>
  </w:num>
  <w:num w:numId="7" w16cid:durableId="219709378">
    <w:abstractNumId w:val="0"/>
  </w:num>
  <w:num w:numId="8" w16cid:durableId="682824083">
    <w:abstractNumId w:val="6"/>
  </w:num>
  <w:num w:numId="9" w16cid:durableId="1998535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2MTY3NTIyMrE0NTJT0lEKTi0uzszPAykwrgUA1qO/hywAAAA="/>
  </w:docVars>
  <w:rsids>
    <w:rsidRoot w:val="00416A0C"/>
    <w:rsid w:val="0006042E"/>
    <w:rsid w:val="00146F35"/>
    <w:rsid w:val="001B3585"/>
    <w:rsid w:val="003841FA"/>
    <w:rsid w:val="003E6C3D"/>
    <w:rsid w:val="003F715D"/>
    <w:rsid w:val="00416A0C"/>
    <w:rsid w:val="005816F6"/>
    <w:rsid w:val="00604056"/>
    <w:rsid w:val="0077530E"/>
    <w:rsid w:val="007B3398"/>
    <w:rsid w:val="009271B6"/>
    <w:rsid w:val="00B53E70"/>
    <w:rsid w:val="00D12FDD"/>
    <w:rsid w:val="00D160F1"/>
    <w:rsid w:val="00E14BFA"/>
    <w:rsid w:val="00E43AEE"/>
    <w:rsid w:val="00EC7C45"/>
    <w:rsid w:val="00E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28E2D"/>
  <w15:chartTrackingRefBased/>
  <w15:docId w15:val="{B6B593F0-18EC-49F3-86F6-C21245E3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A0C"/>
    <w:pPr>
      <w:spacing w:after="0" w:line="240" w:lineRule="auto"/>
    </w:pPr>
    <w:rPr>
      <w:rFonts w:ascii="Book Antiqua" w:eastAsia="Times New Roman" w:hAnsi="Book Antiqua" w:cs="Times New Roman"/>
      <w:sz w:val="20"/>
      <w:szCs w:val="24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16A0C"/>
    <w:pPr>
      <w:keepNext/>
      <w:pBdr>
        <w:top w:val="single" w:sz="4" w:space="1" w:color="auto"/>
        <w:bottom w:val="single" w:sz="12" w:space="1" w:color="auto"/>
      </w:pBdr>
      <w:jc w:val="center"/>
      <w:outlineLvl w:val="2"/>
    </w:pPr>
    <w:rPr>
      <w:b/>
      <w:bCs/>
      <w:smallCaps/>
      <w:spacing w:val="2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16A0C"/>
    <w:rPr>
      <w:rFonts w:ascii="Book Antiqua" w:eastAsia="Times New Roman" w:hAnsi="Book Antiqua" w:cs="Times New Roman"/>
      <w:b/>
      <w:bCs/>
      <w:smallCaps/>
      <w:spacing w:val="20"/>
      <w:sz w:val="3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16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A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A0C"/>
    <w:rPr>
      <w:color w:val="808080"/>
      <w:shd w:val="clear" w:color="auto" w:fill="E6E6E6"/>
    </w:rPr>
  </w:style>
  <w:style w:type="paragraph" w:customStyle="1" w:styleId="Default">
    <w:name w:val="Default"/>
    <w:rsid w:val="007B3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6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66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82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-a@sampl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473</Words>
  <Characters>3292</Characters>
  <Application>Microsoft Office Word</Application>
  <DocSecurity>0</DocSecurity>
  <Lines>55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>Michael;</Manager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Michael;</dc:title>
  <dc:subject>Michael;</dc:subject>
  <dc:creator>Michael</dc:creator>
  <cp:keywords>Michael</cp:keywords>
  <dc:description/>
  <cp:lastModifiedBy>Author</cp:lastModifiedBy>
  <cp:revision>2</cp:revision>
  <cp:lastPrinted>2025-12-05T21:49:00Z</cp:lastPrinted>
  <dcterms:created xsi:type="dcterms:W3CDTF">2026-01-21T03:53:00Z</dcterms:created>
  <dcterms:modified xsi:type="dcterms:W3CDTF">2026-01-21T03:53:00Z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b8aa76ef-0efc-4e7b-a55c-9e0df7be8b5c</vt:lpwstr>
  </property>
</Properties>
</file>